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sz w:val="42"/>
          <w:szCs w:val="42"/>
          <w:rFonts w:ascii="Calibri" w:cs="Calibri" w:eastAsia="Calibri" w:hAnsi="Calibri"/>
        </w:rPr>
        <w:t xml:space="preserve">AUD-20260518-WA0034</w:t>
      </w:r>
    </w:p>
    <w:p>
      <w:r>
        <w:t xml:space="preserve">
</w:t>
      </w:r>
      <w:r>
        <w:rPr>
          <w:b/>
          <w:bCs/>
          <w:sz w:val="24"/>
          <w:szCs w:val="24"/>
          <w:rFonts w:ascii="Calibri" w:cs="Calibri" w:eastAsia="Calibri" w:hAnsi="Calibri"/>
        </w:rPr>
        <w:t xml:space="preserve">Transcrito por </w:t>
      </w:r>
      <w:hyperlink w:history="1" r:id="rId7foes6jdenks3bkcz75du">
        <w:r>
          <w:rPr>
            <w:b/>
            <w:bCs/>
            <w:sz w:val="24"/>
            <w:szCs w:val="24"/>
            <w:rStyle w:val="Hyperlink"/>
            <w:rFonts w:ascii="Calibri" w:cs="Calibri" w:eastAsia="Calibri" w:hAnsi="Calibri"/>
          </w:rPr>
          <w:t xml:space="preserve">TurboScribe</w:t>
        </w:r>
      </w:hyperlink>
      <w:r>
        <w:rPr>
          <w:b/>
          <w:bCs/>
          <w:sz w:val="24"/>
          <w:szCs w:val="24"/>
          <w:rFonts w:ascii="Calibri" w:cs="Calibri" w:eastAsia="Calibri" w:hAnsi="Calibri"/>
        </w:rPr>
        <w:t xml:space="preserve">. </w:t>
      </w:r>
      <w:hyperlink w:history="1" r:id="rIdrsmqb8qs6upe5sgy8i2zc">
        <w:r>
          <w:rPr>
            <w:b/>
            <w:bCs/>
            <w:sz w:val="24"/>
            <w:szCs w:val="24"/>
            <w:rStyle w:val="Hyperlink"/>
            <w:rFonts w:ascii="Calibri" w:cs="Calibri" w:eastAsia="Calibri" w:hAnsi="Calibri"/>
          </w:rPr>
          <w:t xml:space="preserve">Actualizar a Ilimitado</w:t>
        </w:r>
      </w:hyperlink>
      <w:r>
        <w:rPr>
          <w:b/>
          <w:bCs/>
          <w:sz w:val="24"/>
          <w:szCs w:val="24"/>
          <w:rFonts w:ascii="Calibri" w:cs="Calibri" w:eastAsia="Calibri" w:hAnsi="Calibri"/>
        </w:rPr>
        <w:t xml:space="preserve"> para eliminar este mensaje.</w:t>
      </w:r>
      <w:r>
        <w:t xml:space="preserve">
</w:t>
      </w:r>
    </w:p>
    <w:p>
      <w:r>
        <w:rPr>
          <w:sz w:val="24"/>
          <w:szCs w:val="24"/>
          <w:rFonts w:ascii="Calibri" w:cs="Calibri" w:eastAsia="Calibri" w:hAnsi="Calibri"/>
        </w:rPr>
        <w:t xml:space="preserve">Buenos días a todos. Muchas gracias por acompañarnos en este presentación de la Ruta Arqueológica Tera Aérea Pidrianes. En primer lugar quiero expresar mi más sincero agradecimiento a los alcaldes de la comarca, cuyo compromiso ha sido fundamental para que este proyecto salga adelante.</w:t>
      </w:r>
    </w:p>
    <w:p>
      <w:r>
        <w:rPr>
          <w:sz w:val="24"/>
          <w:szCs w:val="24"/>
          <w:rFonts w:ascii="Calibri" w:cs="Calibri" w:eastAsia="Calibri" w:hAnsi="Calibri"/>
        </w:rPr>
      </w:r>
    </w:p>
    <w:p>
      <w:r>
        <w:rPr>
          <w:sz w:val="24"/>
          <w:szCs w:val="24"/>
          <w:rFonts w:ascii="Calibri" w:cs="Calibri" w:eastAsia="Calibri" w:hAnsi="Calibri"/>
        </w:rPr>
        <w:t xml:space="preserve">Asimismo extiendo nuestro agradecimiento a la Diputación de Zamora por confiar en nuestra idea y brindarnos la financiación necesaria para hacerla realidad. Esta iniciativa nació hace dos años en Alavave, fruto de los ayuntamientos de ocho municipios, a los que se unió uno más y ojalá con el tiempo sea muchos más, con un propósito deseado para el deseado visitante y dar un impulso importante al turismo rural de nuestra comarca. En esta ruta el viajero no sólo podrá disfrutar y descubrir los diferentes sitios históricos de cada municipio, detallados en el folleto informativo, sino también tendrá la oportunidad de conectar con la naturaleza y disfrutar de los extraordinarios paisajes que ofrece nuestra tierra.</w:t>
      </w:r>
    </w:p>
    <w:p>
      <w:r>
        <w:rPr>
          <w:sz w:val="24"/>
          <w:szCs w:val="24"/>
          <w:rFonts w:ascii="Calibri" w:cs="Calibri" w:eastAsia="Calibri" w:hAnsi="Calibri"/>
        </w:rPr>
      </w:r>
    </w:p>
    <w:p>
      <w:r>
        <w:rPr>
          <w:sz w:val="24"/>
          <w:szCs w:val="24"/>
          <w:rFonts w:ascii="Calibri" w:cs="Calibri" w:eastAsia="Calibri" w:hAnsi="Calibri"/>
        </w:rPr>
        <w:t xml:space="preserve">Estamos convencidos de que este itinerario marcará una intención después en la promoción de nuestra comarca, demostrando que la unión de nuestros pueblos es la mejor herramienta para combatir la despoblación y dinamizar nuestra economía. Nuestro pasado es nuestro mayor valor de futuro. Les invitamos a descubrir, vivir y compartir la ruta Terra-Aerial Vigilantes.</w:t>
      </w:r>
    </w:p>
    <w:p>
      <w:r>
        <w:rPr>
          <w:sz w:val="24"/>
          <w:szCs w:val="24"/>
          <w:rFonts w:ascii="Calibri" w:cs="Calibri" w:eastAsia="Calibri" w:hAnsi="Calibri"/>
        </w:rPr>
      </w:r>
    </w:p>
    <w:p>
      <w:r>
        <w:rPr>
          <w:sz w:val="24"/>
          <w:szCs w:val="24"/>
          <w:rFonts w:ascii="Calibri" w:cs="Calibri" w:eastAsia="Calibri" w:hAnsi="Calibri"/>
        </w:rPr>
        <w:t xml:space="preserve">Muchísimas gracias. Muchas gracias Alejandro. Es un orgullo para mí como diputado de Cultura y Turismo presentar esta iniciativa y yo quiero decir que esta ruta arqueológica de los valles Terra-Aerial Vidriales es un proyecto emprendido que nace de la idea desde el Ayuntamiento de Arrabalde, sobre todo desde su alcalde y sus colaboradores y desarrollado por ocho ayuntamientos de la zona de Benavente y los valles, por supuesto apoyado por el diputado de zona Emilio y vicepresidente también de la Diputación y que desde hace un año estamos trabajando para que sea una realidad y pueda ver la luz desde Arrabalde, Alcubilla de Novales, Villa Geriz, Fuente Encalada, Grancillo de Vidriales, Brime de Ur, Santibainet de Vidriales, Santa Marta de Tera y Camarzana de Tera.</w:t>
      </w:r>
    </w:p>
    <w:p>
      <w:r>
        <w:rPr>
          <w:sz w:val="24"/>
          <w:szCs w:val="24"/>
          <w:rFonts w:ascii="Calibri" w:cs="Calibri" w:eastAsia="Calibri" w:hAnsi="Calibri"/>
        </w:rPr>
      </w:r>
    </w:p>
    <w:p>
      <w:r>
        <w:rPr>
          <w:sz w:val="24"/>
          <w:szCs w:val="24"/>
          <w:rFonts w:ascii="Calibri" w:cs="Calibri" w:eastAsia="Calibri" w:hAnsi="Calibri"/>
        </w:rPr>
        <w:t xml:space="preserve">La unión hace la fuerza, este territorio que es muy rico y muy variado en viajimientos arqueológicos incluye diferentes recorridos y diferentes zonas y nace de una idea principal, sobre todo desde Arrabalde, este municipio en la Sierra de Carturias, pues tiene una gran riqueza arqueológica. Saben que se encuentra allí, en este municipio de Arrabalde, el Castro de las Labradas, donde se encontró el tesoro de Arrabalde que se puede ver en el Museo Provincial de Zamora y que es uno de los tesoros más importantes de España de la época prerromana y que allí también este equipo de gobierno, una de las primeras cosas que hizo cuando tomó posesión fue reabrir esa aula arqueológica que hay en este municipio y rehacer las rutas que se llevan a cabo todos los veranos desde el Patronato de Turismo. Por eso quiero agradecer al alcalde, a su equipo de gobierno, al diputado de zona Emilio toda la ayuda que hemos tenido por parte de estos ayuntamientos y de todos los alcaldes de la zona para poder seguir con este turismo arqueológico que tan en boba está en el mundo y que también es un empuje para toda la zona del valle, de los valles, de Tera, de Leria, de Vidriales para poder hacer iniciativas como esta que van a poner en valor y que van a luchar contra la despoblación.</w:t>
      </w:r>
    </w:p>
    <w:p>
      <w:r>
        <w:rPr>
          <w:sz w:val="24"/>
          <w:szCs w:val="24"/>
          <w:rFonts w:ascii="Calibri" w:cs="Calibri" w:eastAsia="Calibri" w:hAnsi="Calibri"/>
        </w:rPr>
      </w:r>
    </w:p>
    <w:p>
      <w:r>
        <w:rPr>
          <w:sz w:val="24"/>
          <w:szCs w:val="24"/>
          <w:rFonts w:ascii="Calibri" w:cs="Calibri" w:eastAsia="Calibri" w:hAnsi="Calibri"/>
        </w:rPr>
        <w:t xml:space="preserve">Iniciativas como esta lo que hacen es poner esta zona en el mapa, lo estamos viendo con todos los fines de semana, excursiones, personas, nos lo dicen los alcaldes, nos lo dicen las personas que tienen negocios por allí, que es una buena idea y es una buena idea que nace de escuchar a los municipios, de escuchar a los concejales, de escuchar a los comerciantes y es lo que queremos hacer y mostrar desde este equipo de gobierno, desde la Diputación. Así que nosotros, como siempre, puertas abiertas a iniciativas como estas en las que lo que queremos hacer es poner en valor nuestro patrimonio y lo que queremos es escuchar a las personas para mejorar la vida de la gente en nuestros pueblos. Así que muchas gracias Alejandro, muchas gracias a Ud.</w:t>
      </w:r>
    </w:p>
    <w:p>
      <w:r>
        <w:rPr>
          <w:sz w:val="24"/>
          <w:szCs w:val="24"/>
          <w:rFonts w:ascii="Calibri" w:cs="Calibri" w:eastAsia="Calibri" w:hAnsi="Calibri"/>
        </w:rPr>
      </w:r>
    </w:p>
    <w:p>
      <w:r>
        <w:rPr>
          <w:sz w:val="24"/>
          <w:szCs w:val="24"/>
          <w:rFonts w:ascii="Calibri" w:cs="Calibri" w:eastAsia="Calibri" w:hAnsi="Calibri"/>
        </w:rPr>
        <w:t xml:space="preserve">Muchas gracias a todas las personas que han hecho posible que esto sea una realidad hoy y que cada día y cada fin de semana, pero también los días de diario haya cada vez más personas viendo esta ruta arqueológica por los valles, enteras, arterias y bibliotecas y no sé si quiere decir algo. Aprovecho para dar las gracias a la Diputada Laura Gaudí y a su persona Alejandro, que ha puesto todo el esfuerzo y es una muy buena iniciativa y esperamos de que vaya mucha gente y animamos a la gente a que vaya, porque aparte de la crisis, esto se nos va a quedar para más años. Gracias.</w:t>
      </w:r>
    </w:p>
    <w:p>
      <w:r>
        <w:rPr>
          <w:sz w:val="24"/>
          <w:szCs w:val="24"/>
          <w:rFonts w:ascii="Calibri" w:cs="Calibri" w:eastAsia="Calibri" w:hAnsi="Calibri"/>
        </w:rPr>
      </w:r>
    </w:p>
    <w:p>
      <w:r>
        <w:rPr>
          <w:sz w:val="24"/>
          <w:szCs w:val="24"/>
          <w:rFonts w:ascii="Calibri" w:cs="Calibri" w:eastAsia="Calibri" w:hAnsi="Calibri"/>
        </w:rPr>
        <w:t xml:space="preserve">¿Cómo se puede participar, es decir, para participar en ello? Bueno, la ruta está planteada para recoger, para que la ruta la haga la persona por su cuenta. Lo que hace la ruta es, a través de la página web del patronato y de los bípticos que se han elaborado con el mapa que yo creo que ven a través de aquí, se puede ver los restos que hay ya habilitados y aparte también de la web de la Junta de Castilla y León, como saben, tenemos una red arqueológica muy importante en esa ruta, en el Valle de Vidriales. Entonces, lo que nos parece muy importante es que estuviera condensado en un mismo documento, porque a escasos pocos kilómetros la gente preguntaba dónde poder verlo.</w:t>
      </w:r>
    </w:p>
    <w:p>
      <w:r>
        <w:rPr>
          <w:sz w:val="24"/>
          <w:szCs w:val="24"/>
          <w:rFonts w:ascii="Calibri" w:cs="Calibri" w:eastAsia="Calibri" w:hAnsi="Calibri"/>
        </w:rPr>
      </w:r>
    </w:p>
    <w:p>
      <w:r>
        <w:rPr>
          <w:sz w:val="24"/>
          <w:szCs w:val="24"/>
          <w:rFonts w:ascii="Calibri" w:cs="Calibri" w:eastAsia="Calibri" w:hAnsi="Calibri"/>
        </w:rPr>
        <w:t xml:space="preserve">Lo que queríamos era tener la ruta ya hecha, porque la diferencia que teníamos es que solamente teníamos la ruta arqueológica, el habla arqueológica de Arrabalde, como un lugar donde poder informar al visitante de esto. Entonces, lo que queríamos era que pudieran asistir a Cubilla de Novales, a Villageriz, a Fuertecalada, a Granocillo, que tenemos, por ejemplo, un nombre muy importante de la época romana y que se puede visitar de manera muy fácil. Entonces, lo que queríamos era que la gente que tuviera esa información a mano, muy fácil, muy accesible y la pudieran localizar.</w:t>
      </w:r>
    </w:p>
    <w:p>
      <w:r>
        <w:rPr>
          <w:sz w:val="24"/>
          <w:szCs w:val="24"/>
          <w:rFonts w:ascii="Calibri" w:cs="Calibri" w:eastAsia="Calibri" w:hAnsi="Calibri"/>
        </w:rPr>
      </w:r>
    </w:p>
    <w:p>
      <w:r>
        <w:rPr>
          <w:sz w:val="24"/>
          <w:szCs w:val="24"/>
          <w:rFonts w:ascii="Calibri" w:cs="Calibri" w:eastAsia="Calibri" w:hAnsi="Calibri"/>
        </w:rPr>
        <w:t xml:space="preserve">Es decir, no hay entrada, no hay que planificar, pero lo que queríamos era que la gente tuviera de una manera fácil poder hacer su guía y poder hacerlo de una manera rápida. Esa información, condensarla y tenerla a mano del visitante. En Camarzana de Tera, como saben, tenemos la villa romana, que también ahí pueden encontrar la información, y por supuesto en Santibane también, en Santa Marta, en el monasterio.</w:t>
      </w:r>
    </w:p>
    <w:p>
      <w:r>
        <w:rPr>
          <w:sz w:val="24"/>
          <w:szCs w:val="24"/>
          <w:rFonts w:ascii="Calibri" w:cs="Calibri" w:eastAsia="Calibri" w:hAnsi="Calibri"/>
        </w:rPr>
      </w:r>
    </w:p>
    <w:p>
      <w:r>
        <w:rPr>
          <w:sz w:val="24"/>
          <w:szCs w:val="24"/>
          <w:rFonts w:ascii="Calibri" w:cs="Calibri" w:eastAsia="Calibri" w:hAnsi="Calibri"/>
        </w:rPr>
        <w:t xml:space="preserve">Pero bueno, estamos en un lugar, como decimos, con muchas posibilidades de hacer este turismo arqueológico importante, pero lo que nos faltaba era condensar la información de una manera fácil y cercana también para el visitante. No sé si en el folleto también viene incluido un anexo con aquellos otros lugares de interés que podría ser de interés del turista más allá de los acercamientos arqueológicos, de los restos arqueológicos y demás. Y si esa ruta se contempla en las explicaciones de si es una arqueología betona, si no lo es, si es basea... Sí, el folleto sí que especifica la fórmula que dices del tipo de arqueología que es, de dónde viene, lo que va a ver en cada municipio el visitante, pero para los servicios, me imagino que es por lo cual te preguntas, los servicios que hay en cada municipio tienen que entrar en la web del patronato, y en el folleto que tenemos sobre el Valle de Viglianes.</w:t>
      </w:r>
    </w:p>
    <w:p>
      <w:r>
        <w:rPr>
          <w:sz w:val="24"/>
          <w:szCs w:val="24"/>
          <w:rFonts w:ascii="Calibri" w:cs="Calibri" w:eastAsia="Calibri" w:hAnsi="Calibri"/>
        </w:rPr>
      </w:r>
    </w:p>
    <w:p>
      <w:r>
        <w:rPr>
          <w:sz w:val="24"/>
          <w:szCs w:val="24"/>
          <w:rFonts w:ascii="Calibri" w:cs="Calibri" w:eastAsia="Calibri" w:hAnsi="Calibri"/>
        </w:rPr>
        <w:t xml:space="preserve">No, en este folleto no salen las informaciones, aquí la información sale en la página web y el teléfono de visitas.</w:t>
      </w:r>
    </w:p>
    <w:p>
      <w:r>
        <w:t xml:space="preserve">
</w:t>
      </w:r>
      <w:r>
        <w:rPr>
          <w:b/>
          <w:bCs/>
          <w:sz w:val="24"/>
          <w:szCs w:val="24"/>
          <w:rFonts w:ascii="Calibri" w:cs="Calibri" w:eastAsia="Calibri" w:hAnsi="Calibri"/>
        </w:rPr>
        <w:t xml:space="preserve">Transcrito por </w:t>
      </w:r>
      <w:hyperlink w:history="1" r:id="rIdohf9ea4scvsyubsbriu8b">
        <w:r>
          <w:rPr>
            <w:b/>
            <w:bCs/>
            <w:sz w:val="24"/>
            <w:szCs w:val="24"/>
            <w:rStyle w:val="Hyperlink"/>
            <w:rFonts w:ascii="Calibri" w:cs="Calibri" w:eastAsia="Calibri" w:hAnsi="Calibri"/>
          </w:rPr>
          <w:t xml:space="preserve">TurboScribe</w:t>
        </w:r>
      </w:hyperlink>
      <w:r>
        <w:rPr>
          <w:b/>
          <w:bCs/>
          <w:sz w:val="24"/>
          <w:szCs w:val="24"/>
          <w:rFonts w:ascii="Calibri" w:cs="Calibri" w:eastAsia="Calibri" w:hAnsi="Calibri"/>
        </w:rPr>
        <w:t xml:space="preserve">. </w:t>
      </w:r>
      <w:hyperlink w:history="1" r:id="rIdeqi7tny8lkj_2d1dq6ipw">
        <w:r>
          <w:rPr>
            <w:b/>
            <w:bCs/>
            <w:sz w:val="24"/>
            <w:szCs w:val="24"/>
            <w:rStyle w:val="Hyperlink"/>
            <w:rFonts w:ascii="Calibri" w:cs="Calibri" w:eastAsia="Calibri" w:hAnsi="Calibri"/>
          </w:rPr>
          <w:t xml:space="preserve">Actualizar a Ilimitado</w:t>
        </w:r>
      </w:hyperlink>
      <w:r>
        <w:rPr>
          <w:b/>
          <w:bCs/>
          <w:sz w:val="24"/>
          <w:szCs w:val="24"/>
          <w:rFonts w:ascii="Calibri" w:cs="Calibri" w:eastAsia="Calibri" w:hAnsi="Calibri"/>
        </w:rPr>
        <w:t xml:space="preserve"> para eliminar este mensaje.</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7foes6jdenks3bkcz75du" Type="http://schemas.openxmlformats.org/officeDocument/2006/relationships/hyperlink" Target="https://turboscribe.ai/es/?ref=docx_export_upsell" TargetMode="External"/><Relationship Id="rIdrsmqb8qs6upe5sgy8i2zc" Type="http://schemas.openxmlformats.org/officeDocument/2006/relationships/hyperlink" Target="https://turboscribe.ai/es/subscribed?ref=docx_export_upsell" TargetMode="External"/><Relationship Id="rIdohf9ea4scvsyubsbriu8b" Type="http://schemas.openxmlformats.org/officeDocument/2006/relationships/hyperlink" Target="https://turboscribe.ai/es/?ref=docx_export_upsell" TargetMode="External"/><Relationship Id="rIdeqi7tny8lkj_2d1dq6ipw" Type="http://schemas.openxmlformats.org/officeDocument/2006/relationships/hyperlink" Target="https://turboscribe.ai/es/subscribed?ref=docx_export_upsell" TargetMode="Externa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AUD-20260518-WA0034</dc:title>
  <dc:creator>TurboScribe</dc:creator>
  <cp:lastModifiedBy>Un-named</cp:lastModifiedBy>
  <cp:revision>1</cp:revision>
  <dcterms:created xsi:type="dcterms:W3CDTF">2026-05-18T13:47:02.201Z</dcterms:created>
  <dcterms:modified xsi:type="dcterms:W3CDTF">2026-05-18T13:47:02.201Z</dcterms:modified>
</cp:coreProperties>
</file>

<file path=docProps/custom.xml><?xml version="1.0" encoding="utf-8"?>
<Properties xmlns="http://schemas.openxmlformats.org/officeDocument/2006/custom-properties" xmlns:vt="http://schemas.openxmlformats.org/officeDocument/2006/docPropsVTypes"/>
</file>