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CLOENDA DE VILACIÈNCIA - ENTREGA DE PREMIS</w:t>
      </w:r>
    </w:p>
    <w:p w:rsidR="00000000" w:rsidDel="00000000" w:rsidP="00000000" w:rsidRDefault="00000000" w:rsidRPr="00000000" w14:paraId="00000002">
      <w:pPr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DISSABTE 12 D’ABRIL DE 2024</w:t>
      </w:r>
    </w:p>
    <w:p w:rsidR="00000000" w:rsidDel="00000000" w:rsidP="00000000" w:rsidRDefault="00000000" w:rsidRPr="00000000" w14:paraId="00000003">
      <w:pPr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u w:val="single"/>
          <w:rtl w:val="0"/>
        </w:rPr>
        <w:t xml:space="preserve">13 PREMIS DE PATROCINADORS</w:t>
      </w:r>
      <w:r w:rsidDel="00000000" w:rsidR="00000000" w:rsidRPr="00000000">
        <w:rPr>
          <w:b w:val="1"/>
          <w:sz w:val="24"/>
          <w:szCs w:val="24"/>
          <w:rtl w:val="0"/>
        </w:rPr>
        <w:t xml:space="preserve">: empreses, entitats investigadores públiques i privades:</w:t>
      </w:r>
    </w:p>
    <w:p w:rsidR="00000000" w:rsidDel="00000000" w:rsidP="00000000" w:rsidRDefault="00000000" w:rsidRPr="00000000" w14:paraId="00000005">
      <w:pPr>
        <w:rPr>
          <w:b w:val="1"/>
          <w:color w:val="00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xecs de 100€ i visites a empreses i instal·lacions tecnològiques (Oceanogràfic, CSIC, gravació d’un programa de l’oratge d’ APunt o la visita al Laboratori d’investigació de física corpuscular de la UV)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 dels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12 premis grossos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premis per a Col·legi Santa Maria  (llarga tradició investigadora)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premi per a Fundació Flors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premis per a Oropesa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premis per a Benicarló (llarga tradició investigadora)</w:t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premis per a Sueca</w:t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premi per a Paterna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premi per a Sabadell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premi per a Granollers</w:t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premi per a A Coruña</w:t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color w:val="0000ff"/>
          <w:sz w:val="24"/>
          <w:szCs w:val="24"/>
          <w:u w:val="single"/>
          <w:rtl w:val="0"/>
        </w:rPr>
        <w:t xml:space="preserve">4 PREMIS ESPECIALS: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PREMI ESPECIAL a l’ODS 13: Acció pel clima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Patrocinat </w:t>
      </w:r>
      <w:r w:rsidDel="00000000" w:rsidR="00000000" w:rsidRPr="00000000">
        <w:rPr>
          <w:sz w:val="24"/>
          <w:szCs w:val="24"/>
          <w:rtl w:val="0"/>
        </w:rPr>
        <w:t xml:space="preserve">pel Col·legi Santa Maria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Consisteix </w:t>
      </w:r>
      <w:r w:rsidDel="00000000" w:rsidR="00000000" w:rsidRPr="00000000">
        <w:rPr>
          <w:sz w:val="24"/>
          <w:szCs w:val="24"/>
          <w:rtl w:val="0"/>
        </w:rPr>
        <w:t xml:space="preserve">en una beca per a participar en la Mostra Nacional de ciencia (Protugal) en maig de 2025</w:t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Guanyadors:  “Altiplant”</w:t>
      </w:r>
      <w:r w:rsidDel="00000000" w:rsidR="00000000" w:rsidRPr="00000000">
        <w:rPr>
          <w:sz w:val="24"/>
          <w:szCs w:val="24"/>
          <w:rtl w:val="0"/>
        </w:rPr>
        <w:t xml:space="preserve">, d’Adriana Rodriguez, Enma González, Pepa Domínguez, del Col·legi Santa María de Vila-real.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PREMI ESPECIAL Ciutat de Vila-real al millor projecte de Vila-real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Patrocinat </w:t>
      </w:r>
      <w:r w:rsidDel="00000000" w:rsidR="00000000" w:rsidRPr="00000000">
        <w:rPr>
          <w:sz w:val="24"/>
          <w:szCs w:val="24"/>
          <w:rtl w:val="0"/>
        </w:rPr>
        <w:t xml:space="preserve">per la marca Vila-real Ciutat innovadora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Consisteix </w:t>
      </w:r>
      <w:r w:rsidDel="00000000" w:rsidR="00000000" w:rsidRPr="00000000">
        <w:rPr>
          <w:sz w:val="24"/>
          <w:szCs w:val="24"/>
          <w:rtl w:val="0"/>
        </w:rPr>
        <w:t xml:space="preserve">en una beca per a participar en la fira internacional Toulousse scientific de maig de 2025</w:t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Guanyadors: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“Vila-real medieval”</w:t>
      </w:r>
      <w:r w:rsidDel="00000000" w:rsidR="00000000" w:rsidRPr="00000000">
        <w:rPr>
          <w:sz w:val="24"/>
          <w:szCs w:val="24"/>
          <w:rtl w:val="0"/>
        </w:rPr>
        <w:t xml:space="preserve">, de Carla Catalán, Arán Tena, Ángel Segovia, Lídia Cózar (tutor: Antonio García García) de Fundació Flors de Vila-real.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PREMI ESPECIAL Ceràmica al millor treball relacionat amb la investigació i innovació ceràmica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Patrocinat </w:t>
      </w:r>
      <w:r w:rsidDel="00000000" w:rsidR="00000000" w:rsidRPr="00000000">
        <w:rPr>
          <w:sz w:val="24"/>
          <w:szCs w:val="24"/>
          <w:rtl w:val="0"/>
        </w:rPr>
        <w:t xml:space="preserve">per la Càtedra Altadia de reconeixement ceràmic i l’Aula Porcelanosa de talent i excel·lència de l’UJI</w:t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Consisteix </w:t>
      </w:r>
      <w:r w:rsidDel="00000000" w:rsidR="00000000" w:rsidRPr="00000000">
        <w:rPr>
          <w:sz w:val="24"/>
          <w:szCs w:val="24"/>
          <w:rtl w:val="0"/>
        </w:rPr>
        <w:t xml:space="preserve">en una beca-viatge per viure la fira de la ceràmica de Bolonia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Guanyadors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ex aequo: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rtl w:val="0"/>
        </w:rPr>
        <w:t xml:space="preserve">Dreissena polymorpha”, de </w:t>
      </w:r>
      <w:r w:rsidDel="00000000" w:rsidR="00000000" w:rsidRPr="00000000">
        <w:rPr>
          <w:sz w:val="24"/>
          <w:szCs w:val="24"/>
          <w:rtl w:val="0"/>
        </w:rPr>
        <w:t xml:space="preserve">Sofía Esteve, Neus Gil, Gorka Pla, i el treball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“Anti-mold tile”, </w:t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Mireia Quiroga, Balma Agustí, Irene Martínez. tots dos equips del Col·legi Santa Maria (Vila-real)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PREMI ESPECIAL al millor treball internacional </w:t>
      </w:r>
      <w:r w:rsidDel="00000000" w:rsidR="00000000" w:rsidRPr="00000000">
        <w:rPr>
          <w:sz w:val="24"/>
          <w:szCs w:val="24"/>
          <w:rtl w:val="0"/>
        </w:rPr>
        <w:t xml:space="preserve">(creat per als convidats de Turquia, que no entren a concurs)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Guanyadors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rtl w:val="0"/>
        </w:rPr>
        <w:t xml:space="preserve">Application of antimicrobial photodynamic therapy-supported gel in the treatment of diabetic foot ulcers”, </w:t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Sait Efe Benli (Tutora: Vicky Calderon) de l’Izmir Private Cakabey School (Turquia)</w:t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607.7952755905511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PREMIS VILACIÈNCIA</w:t>
      </w:r>
      <w:r w:rsidDel="00000000" w:rsidR="00000000" w:rsidRPr="00000000">
        <w:rPr>
          <w:b w:val="1"/>
          <w:sz w:val="24"/>
          <w:szCs w:val="24"/>
          <w:rtl w:val="0"/>
        </w:rPr>
        <w:t xml:space="preserve">: 3 categories- 3 premis per categoría consistents en beques per participar en altres fires, congressos i mostres científiques (1200€, 900€ i 700€)</w:t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CATEGORIA Ciències de la Terra i mediambientals</w:t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3r PREMI VILACIÈNCIA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Patrocinat </w:t>
      </w:r>
      <w:r w:rsidDel="00000000" w:rsidR="00000000" w:rsidRPr="00000000">
        <w:rPr>
          <w:sz w:val="24"/>
          <w:szCs w:val="24"/>
          <w:rtl w:val="0"/>
        </w:rPr>
        <w:t xml:space="preserve">per la Càtedra Reciplasa de la UJI de Castelló</w:t>
      </w:r>
    </w:p>
    <w:p w:rsidR="00000000" w:rsidDel="00000000" w:rsidP="00000000" w:rsidRDefault="00000000" w:rsidRPr="00000000" w14:paraId="0000003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Consisteix </w:t>
      </w:r>
      <w:r w:rsidDel="00000000" w:rsidR="00000000" w:rsidRPr="00000000">
        <w:rPr>
          <w:sz w:val="24"/>
          <w:szCs w:val="24"/>
          <w:rtl w:val="0"/>
        </w:rPr>
        <w:t xml:space="preserve">en una beca de 700€ per participar en Diverciencia (Cadis) en maig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Guanyadors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rtl w:val="0"/>
        </w:rPr>
        <w:t xml:space="preserve">Efecto de la calidad y cantidad de sueño en la salud cardiovascular en el IES Dr Peset Aleixandre”, </w:t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Diego García Rodríguez (tutor: Pablo Cuenca Pascual), de l’IES Dr Peset Aleixandre de Paterna (València)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2n PREMI VILACIÈNCIA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Patrocinat </w:t>
      </w:r>
      <w:r w:rsidDel="00000000" w:rsidR="00000000" w:rsidRPr="00000000">
        <w:rPr>
          <w:sz w:val="24"/>
          <w:szCs w:val="24"/>
          <w:rtl w:val="0"/>
        </w:rPr>
        <w:t xml:space="preserve">per l’empresa Grupo Peronda</w:t>
      </w:r>
    </w:p>
    <w:p w:rsidR="00000000" w:rsidDel="00000000" w:rsidP="00000000" w:rsidRDefault="00000000" w:rsidRPr="00000000" w14:paraId="0000003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Consisteix </w:t>
      </w:r>
      <w:r w:rsidDel="00000000" w:rsidR="00000000" w:rsidRPr="00000000">
        <w:rPr>
          <w:sz w:val="24"/>
          <w:szCs w:val="24"/>
          <w:rtl w:val="0"/>
        </w:rPr>
        <w:t xml:space="preserve">en una beca de 900€ per a participar en Foro Intercomunitario de Investigación Juvenil (Vigo) en n ovembre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Guanyadors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rtl w:val="0"/>
        </w:rPr>
        <w:t xml:space="preserve">La Síndrome d'Angelman: guia parental i escolar”, </w:t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Carla Baselga Gómez (tutor: Sergi Bonet Martínez), de l’Escola Mare de Déu de la Salut de Sabadell (Barcelona)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1r PREMI VILACIÈNCIA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Patrocinat </w:t>
      </w:r>
      <w:r w:rsidDel="00000000" w:rsidR="00000000" w:rsidRPr="00000000">
        <w:rPr>
          <w:sz w:val="24"/>
          <w:szCs w:val="24"/>
          <w:rtl w:val="0"/>
        </w:rPr>
        <w:t xml:space="preserve">per l’empresa Globe Energy</w:t>
      </w:r>
    </w:p>
    <w:p w:rsidR="00000000" w:rsidDel="00000000" w:rsidP="00000000" w:rsidRDefault="00000000" w:rsidRPr="00000000" w14:paraId="0000003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Consisteix </w:t>
      </w:r>
      <w:r w:rsidDel="00000000" w:rsidR="00000000" w:rsidRPr="00000000">
        <w:rPr>
          <w:sz w:val="24"/>
          <w:szCs w:val="24"/>
          <w:rtl w:val="0"/>
        </w:rPr>
        <w:t xml:space="preserve">en una beca de 1200€ per a participar en I-FEST2 (Tunis) en març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Guanyadors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rtl w:val="0"/>
        </w:rPr>
        <w:t xml:space="preserve">Skomb-by-tex”, </w:t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Brais H. Barrán, Luisanny L. Martínez (tutora: Montserrat López García) de l’IES Nebrija Torre de Hércules d’A Coruña (Galicia)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CATEGORIA FQMat</w:t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3r PREMI VILACIÈNCIA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Patrocinat </w:t>
      </w:r>
      <w:r w:rsidDel="00000000" w:rsidR="00000000" w:rsidRPr="00000000">
        <w:rPr>
          <w:sz w:val="24"/>
          <w:szCs w:val="24"/>
          <w:rtl w:val="0"/>
        </w:rPr>
        <w:t xml:space="preserve">per la Càtedra d’Innovació ceràmica ciutat de Vila-real de l’UJI</w:t>
      </w:r>
    </w:p>
    <w:p w:rsidR="00000000" w:rsidDel="00000000" w:rsidP="00000000" w:rsidRDefault="00000000" w:rsidRPr="00000000" w14:paraId="0000004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Consisteix </w:t>
      </w:r>
      <w:r w:rsidDel="00000000" w:rsidR="00000000" w:rsidRPr="00000000">
        <w:rPr>
          <w:sz w:val="24"/>
          <w:szCs w:val="24"/>
          <w:rtl w:val="0"/>
        </w:rPr>
        <w:t xml:space="preserve">en una beca de 700€ per a participar en INICE (Salamanca) en desembre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Guanyadors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rtl w:val="0"/>
        </w:rPr>
        <w:t xml:space="preserve">Música en clau d’Ohm” </w:t>
      </w:r>
      <w:r w:rsidDel="00000000" w:rsidR="00000000" w:rsidRPr="00000000">
        <w:rPr>
          <w:sz w:val="24"/>
          <w:szCs w:val="24"/>
          <w:rtl w:val="0"/>
        </w:rPr>
        <w:t xml:space="preserve">de Carlos Bravo, Jordi Guillem, Guillem Sendra, Llorenç Vèrnia (tutora: Eva María Pérez Gómez), de l’IES Joan Fuster (Sueca)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2n PREMI VILACIÈNCIA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Patrocinat </w:t>
      </w:r>
      <w:r w:rsidDel="00000000" w:rsidR="00000000" w:rsidRPr="00000000">
        <w:rPr>
          <w:sz w:val="24"/>
          <w:szCs w:val="24"/>
          <w:rtl w:val="0"/>
        </w:rPr>
        <w:t xml:space="preserve">per les empreses Warvill i Gruas Tomás</w:t>
      </w:r>
    </w:p>
    <w:p w:rsidR="00000000" w:rsidDel="00000000" w:rsidP="00000000" w:rsidRDefault="00000000" w:rsidRPr="00000000" w14:paraId="0000004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Consisteix </w:t>
      </w:r>
      <w:r w:rsidDel="00000000" w:rsidR="00000000" w:rsidRPr="00000000">
        <w:rPr>
          <w:sz w:val="24"/>
          <w:szCs w:val="24"/>
          <w:rtl w:val="0"/>
        </w:rPr>
        <w:t xml:space="preserve">en una beca de 900€ per a participar en Exporecerca Jove de Barcelona en març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Guanyadors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rtl w:val="0"/>
        </w:rPr>
        <w:t xml:space="preserve">Simfonia d'ones”</w:t>
      </w:r>
      <w:r w:rsidDel="00000000" w:rsidR="00000000" w:rsidRPr="00000000">
        <w:rPr>
          <w:sz w:val="24"/>
          <w:szCs w:val="24"/>
          <w:rtl w:val="0"/>
        </w:rPr>
        <w:t xml:space="preserve">, d’Emma Bolo, Sara Elena, Marta Vendrell, Selma Guenbour (tutora: Eva María Pérez Gómez), de l’IES Joan Fuster (Sueca)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1r PREMI VILACIÈNCIA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Copatrocinat </w:t>
      </w:r>
      <w:r w:rsidDel="00000000" w:rsidR="00000000" w:rsidRPr="00000000">
        <w:rPr>
          <w:sz w:val="24"/>
          <w:szCs w:val="24"/>
          <w:rtl w:val="0"/>
        </w:rPr>
        <w:t xml:space="preserve">per la Càtedra Altàdia de conixement ceràmic de l’UJI i l’Aula Porcelanosa de talent i excel·lència de l’UJI</w:t>
      </w:r>
    </w:p>
    <w:p w:rsidR="00000000" w:rsidDel="00000000" w:rsidP="00000000" w:rsidRDefault="00000000" w:rsidRPr="00000000" w14:paraId="0000004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Consisteix </w:t>
      </w:r>
      <w:r w:rsidDel="00000000" w:rsidR="00000000" w:rsidRPr="00000000">
        <w:rPr>
          <w:sz w:val="24"/>
          <w:szCs w:val="24"/>
          <w:rtl w:val="0"/>
        </w:rPr>
        <w:t xml:space="preserve">en una beca de 1200€ per a participar en Jeunesses scientifiques de Bèlgica en octubre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Guanyadors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rtl w:val="0"/>
        </w:rPr>
        <w:t xml:space="preserve">La mar en la nostra pell”, </w:t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Geraldyne Buyle, Izaskun Sánchez (tutora: Cristina Vicente Valls) de l’IES Torre del Rei (Orpesa)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CATEGORIA TECNOLOGIA</w:t>
      </w:r>
    </w:p>
    <w:p w:rsidR="00000000" w:rsidDel="00000000" w:rsidP="00000000" w:rsidRDefault="00000000" w:rsidRPr="00000000" w14:paraId="0000005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3r PREMI VILACIÈNCIA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Patrocinat </w:t>
      </w:r>
      <w:r w:rsidDel="00000000" w:rsidR="00000000" w:rsidRPr="00000000">
        <w:rPr>
          <w:sz w:val="24"/>
          <w:szCs w:val="24"/>
          <w:rtl w:val="0"/>
        </w:rPr>
        <w:t xml:space="preserve">per Fundació Caixa Rural de Vila-real</w:t>
      </w:r>
    </w:p>
    <w:p w:rsidR="00000000" w:rsidDel="00000000" w:rsidP="00000000" w:rsidRDefault="00000000" w:rsidRPr="00000000" w14:paraId="0000005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Consisteix </w:t>
      </w:r>
      <w:r w:rsidDel="00000000" w:rsidR="00000000" w:rsidRPr="00000000">
        <w:rPr>
          <w:sz w:val="24"/>
          <w:szCs w:val="24"/>
          <w:rtl w:val="0"/>
        </w:rPr>
        <w:t xml:space="preserve">en una beca de 700€ per a participar en Open Science de Cambre (Galícia) en setembre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Guanyadors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rtl w:val="0"/>
        </w:rPr>
        <w:t xml:space="preserve">SmartBin: disseny i creació d’un Sistema de reciclatge automàtic mitjançant IA”, </w:t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Marc Pujades (Tutor: Ivan Nadal), de l’IES Carles Vallbona (Granollers)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2n PREMI VILACIÈNCIA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Patrocinat </w:t>
      </w:r>
      <w:r w:rsidDel="00000000" w:rsidR="00000000" w:rsidRPr="00000000">
        <w:rPr>
          <w:sz w:val="24"/>
          <w:szCs w:val="24"/>
          <w:rtl w:val="0"/>
        </w:rPr>
        <w:t xml:space="preserve">per Feliciano Gisbert SL</w:t>
      </w:r>
    </w:p>
    <w:p w:rsidR="00000000" w:rsidDel="00000000" w:rsidP="00000000" w:rsidRDefault="00000000" w:rsidRPr="00000000" w14:paraId="0000005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Consisteix </w:t>
      </w:r>
      <w:r w:rsidDel="00000000" w:rsidR="00000000" w:rsidRPr="00000000">
        <w:rPr>
          <w:sz w:val="24"/>
          <w:szCs w:val="24"/>
          <w:rtl w:val="0"/>
        </w:rPr>
        <w:t xml:space="preserve">en una beca de 900€ per a participar en Zientzia Azoka de Bilbao en maig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Guanyadors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rtl w:val="0"/>
        </w:rPr>
        <w:t xml:space="preserve">Nexus”, </w:t>
      </w:r>
      <w:r w:rsidDel="00000000" w:rsidR="00000000" w:rsidRPr="00000000">
        <w:rPr>
          <w:sz w:val="24"/>
          <w:szCs w:val="24"/>
          <w:rtl w:val="0"/>
        </w:rPr>
        <w:t xml:space="preserve">de Darío Gallardo, Eric Martínez, Arnau Martínez (tutor: David García García), de l’IES Joan Coromines (Benicarló)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1r PREMI VILACIÈNCIA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Patrocinat </w:t>
      </w:r>
      <w:r w:rsidDel="00000000" w:rsidR="00000000" w:rsidRPr="00000000">
        <w:rPr>
          <w:sz w:val="24"/>
          <w:szCs w:val="24"/>
          <w:rtl w:val="0"/>
        </w:rPr>
        <w:t xml:space="preserve">per Personas y Tecnología SL</w:t>
      </w:r>
    </w:p>
    <w:p w:rsidR="00000000" w:rsidDel="00000000" w:rsidP="00000000" w:rsidRDefault="00000000" w:rsidRPr="00000000" w14:paraId="0000005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Consisteix </w:t>
      </w:r>
      <w:r w:rsidDel="00000000" w:rsidR="00000000" w:rsidRPr="00000000">
        <w:rPr>
          <w:sz w:val="24"/>
          <w:szCs w:val="24"/>
          <w:rtl w:val="0"/>
        </w:rPr>
        <w:t xml:space="preserve">en una beca de 1200€ per a participar en LISE (Luxembourg International Science Expo) de Luxemburg en novembre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Guanyadors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rtl w:val="0"/>
        </w:rPr>
        <w:t xml:space="preserve">Taquion”, </w:t>
      </w:r>
      <w:r w:rsidDel="00000000" w:rsidR="00000000" w:rsidRPr="00000000">
        <w:rPr>
          <w:sz w:val="24"/>
          <w:szCs w:val="24"/>
          <w:rtl w:val="0"/>
        </w:rPr>
        <w:t xml:space="preserve">d’Andrés Arrufat, Nahuel Berardi, Adrián Mayoral (tutor: David García García) de l’IES Joan Coromines (Benicarló)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d5STFT+0cYZlFmR2itPqYSRNRg==">CgMxLjA4AHIhMUtkVnpMTjN4a3FBTTZfSUJsWWVNUDZuQ01iejRhSW5I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2025-04-08T22:01:00Z</dcterms:created>
  <dc:creator>SISCO MARCO</dc:creator>
</cp:coreProperties>
</file>